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B7" w:rsidRPr="00E531A9" w:rsidRDefault="00AB74B7" w:rsidP="00AB74B7">
      <w:pPr>
        <w:pStyle w:val="a3"/>
        <w:jc w:val="center"/>
        <w:rPr>
          <w:b/>
          <w:sz w:val="28"/>
          <w:szCs w:val="28"/>
        </w:rPr>
      </w:pPr>
      <w:r w:rsidRPr="002E1CE7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</w:t>
      </w:r>
      <w:r w:rsidRPr="002E1CE7">
        <w:rPr>
          <w:b/>
        </w:rPr>
        <w:t xml:space="preserve"> </w:t>
      </w:r>
      <w:r w:rsidRPr="00E531A9">
        <w:rPr>
          <w:b/>
          <w:sz w:val="28"/>
          <w:szCs w:val="28"/>
        </w:rPr>
        <w:t xml:space="preserve">УТВЕРЖДАЮ: </w:t>
      </w:r>
    </w:p>
    <w:p w:rsidR="00AB74B7" w:rsidRDefault="00AB74B7" w:rsidP="00AB74B7">
      <w:pPr>
        <w:ind w:left="-284"/>
        <w:jc w:val="center"/>
      </w:pPr>
      <w:r>
        <w:t xml:space="preserve">                                                                                      Директор МОБУ СОШ № 16                                       </w:t>
      </w:r>
    </w:p>
    <w:p w:rsidR="00AB74B7" w:rsidRDefault="00AB74B7" w:rsidP="00AB74B7">
      <w:pPr>
        <w:ind w:left="-284"/>
      </w:pPr>
      <w:r>
        <w:t xml:space="preserve">                                                                                                   станицы Каладжинской                                  </w:t>
      </w:r>
    </w:p>
    <w:p w:rsidR="00AB74B7" w:rsidRDefault="00AB74B7" w:rsidP="00AB74B7">
      <w:pPr>
        <w:ind w:left="-284"/>
        <w:jc w:val="center"/>
      </w:pPr>
      <w:r>
        <w:t xml:space="preserve">                                                                      Лабинского района                                                             </w:t>
      </w:r>
    </w:p>
    <w:p w:rsidR="00AB74B7" w:rsidRDefault="00AB74B7" w:rsidP="00AB74B7">
      <w:pPr>
        <w:ind w:left="-284"/>
        <w:jc w:val="center"/>
      </w:pPr>
      <w:r>
        <w:t xml:space="preserve">                                                                                          _____________ И.В.Симонова</w:t>
      </w:r>
    </w:p>
    <w:p w:rsidR="00AB74B7" w:rsidRDefault="00AB74B7" w:rsidP="00AB74B7">
      <w:r>
        <w:t xml:space="preserve">                                                                                               "______"_______________20__г.</w:t>
      </w:r>
      <w:r>
        <w:tab/>
        <w:t xml:space="preserve">                                 </w:t>
      </w:r>
    </w:p>
    <w:p w:rsidR="00AB74B7" w:rsidRDefault="00AB74B7" w:rsidP="00AB7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AB74B7" w:rsidRPr="00C41600" w:rsidRDefault="00AB74B7" w:rsidP="00AB74B7">
      <w:pPr>
        <w:jc w:val="center"/>
        <w:rPr>
          <w:b/>
          <w:sz w:val="28"/>
          <w:szCs w:val="28"/>
        </w:rPr>
      </w:pPr>
      <w:r w:rsidRPr="00C41600">
        <w:rPr>
          <w:b/>
          <w:sz w:val="28"/>
          <w:szCs w:val="28"/>
        </w:rPr>
        <w:t>План мероприятий</w:t>
      </w:r>
    </w:p>
    <w:p w:rsidR="00AB74B7" w:rsidRDefault="00AB74B7" w:rsidP="00AB74B7">
      <w:pPr>
        <w:jc w:val="center"/>
        <w:rPr>
          <w:b/>
          <w:sz w:val="28"/>
          <w:szCs w:val="28"/>
        </w:rPr>
      </w:pPr>
      <w:r w:rsidRPr="00C41600">
        <w:rPr>
          <w:b/>
          <w:sz w:val="28"/>
          <w:szCs w:val="28"/>
        </w:rPr>
        <w:t xml:space="preserve">общественного Совета по питанию </w:t>
      </w:r>
      <w:r>
        <w:rPr>
          <w:b/>
          <w:sz w:val="28"/>
          <w:szCs w:val="28"/>
        </w:rPr>
        <w:t xml:space="preserve">МОБУ </w:t>
      </w:r>
      <w:r w:rsidRPr="00C41600">
        <w:rPr>
          <w:b/>
          <w:sz w:val="28"/>
          <w:szCs w:val="28"/>
        </w:rPr>
        <w:t>СОШ № 16 станицы Каладжинской Лабинского района</w:t>
      </w:r>
      <w:r>
        <w:rPr>
          <w:b/>
          <w:sz w:val="28"/>
          <w:szCs w:val="28"/>
        </w:rPr>
        <w:t xml:space="preserve"> на 2018-2019</w:t>
      </w:r>
      <w:r w:rsidRPr="00C41600">
        <w:rPr>
          <w:b/>
          <w:sz w:val="28"/>
          <w:szCs w:val="28"/>
        </w:rPr>
        <w:t xml:space="preserve"> учебный год</w:t>
      </w:r>
    </w:p>
    <w:p w:rsidR="00AB74B7" w:rsidRPr="00C41600" w:rsidRDefault="00AB74B7" w:rsidP="00AB74B7">
      <w:pPr>
        <w:jc w:val="center"/>
        <w:rPr>
          <w:b/>
          <w:sz w:val="28"/>
          <w:szCs w:val="28"/>
        </w:rPr>
      </w:pPr>
    </w:p>
    <w:tbl>
      <w:tblPr>
        <w:tblW w:w="10190" w:type="dxa"/>
        <w:jc w:val="center"/>
        <w:tblCellSpacing w:w="15" w:type="dxa"/>
        <w:tblInd w:w="-1153" w:type="dxa"/>
        <w:tblBorders>
          <w:top w:val="outset" w:sz="8" w:space="0" w:color="996600"/>
          <w:left w:val="outset" w:sz="8" w:space="0" w:color="996600"/>
          <w:bottom w:val="outset" w:sz="8" w:space="0" w:color="996600"/>
          <w:right w:val="outset" w:sz="8" w:space="0" w:color="996600"/>
        </w:tblBorders>
        <w:tblCellMar>
          <w:left w:w="0" w:type="dxa"/>
          <w:right w:w="0" w:type="dxa"/>
        </w:tblCellMar>
        <w:tblLook w:val="0000"/>
      </w:tblPr>
      <w:tblGrid>
        <w:gridCol w:w="467"/>
        <w:gridCol w:w="5761"/>
        <w:gridCol w:w="1863"/>
        <w:gridCol w:w="2099"/>
      </w:tblGrid>
      <w:tr w:rsidR="00AB74B7" w:rsidRPr="00971514" w:rsidTr="00340B9C">
        <w:trPr>
          <w:trHeight w:val="570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71514" w:rsidRDefault="00AB74B7" w:rsidP="00340B9C">
            <w:pPr>
              <w:rPr>
                <w:sz w:val="28"/>
                <w:szCs w:val="28"/>
              </w:rPr>
            </w:pPr>
            <w:r w:rsidRPr="00971514">
              <w:rPr>
                <w:sz w:val="28"/>
                <w:szCs w:val="28"/>
              </w:rPr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71514" w:rsidRDefault="00AB74B7" w:rsidP="00340B9C">
            <w:pPr>
              <w:rPr>
                <w:sz w:val="28"/>
                <w:szCs w:val="28"/>
              </w:rPr>
            </w:pPr>
            <w:r w:rsidRPr="00971514">
              <w:rPr>
                <w:sz w:val="28"/>
                <w:szCs w:val="28"/>
              </w:rPr>
              <w:t xml:space="preserve">Наименование мероприятия </w:t>
            </w:r>
          </w:p>
          <w:p w:rsidR="00AB74B7" w:rsidRPr="00971514" w:rsidRDefault="00AB74B7" w:rsidP="00340B9C">
            <w:pPr>
              <w:rPr>
                <w:sz w:val="28"/>
                <w:szCs w:val="28"/>
              </w:rPr>
            </w:pPr>
            <w:r w:rsidRPr="00971514">
              <w:rPr>
                <w:sz w:val="28"/>
                <w:szCs w:val="28"/>
              </w:rPr>
              <w:t> 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71514" w:rsidRDefault="00AB74B7" w:rsidP="00340B9C">
            <w:pPr>
              <w:rPr>
                <w:sz w:val="28"/>
                <w:szCs w:val="28"/>
              </w:rPr>
            </w:pPr>
            <w:r w:rsidRPr="00971514">
              <w:rPr>
                <w:sz w:val="28"/>
                <w:szCs w:val="28"/>
              </w:rPr>
              <w:t xml:space="preserve">Дата </w:t>
            </w:r>
          </w:p>
          <w:p w:rsidR="00AB74B7" w:rsidRPr="00971514" w:rsidRDefault="00AB74B7" w:rsidP="00340B9C">
            <w:pPr>
              <w:rPr>
                <w:sz w:val="28"/>
                <w:szCs w:val="28"/>
              </w:rPr>
            </w:pPr>
            <w:r w:rsidRPr="00971514">
              <w:rPr>
                <w:sz w:val="28"/>
                <w:szCs w:val="28"/>
              </w:rPr>
              <w:t> 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71514" w:rsidRDefault="00AB74B7" w:rsidP="00340B9C">
            <w:pPr>
              <w:rPr>
                <w:sz w:val="28"/>
                <w:szCs w:val="28"/>
              </w:rPr>
            </w:pPr>
            <w:r w:rsidRPr="00971514">
              <w:rPr>
                <w:sz w:val="28"/>
                <w:szCs w:val="28"/>
              </w:rPr>
              <w:t xml:space="preserve">Ответственные </w:t>
            </w:r>
          </w:p>
          <w:p w:rsidR="00AB74B7" w:rsidRPr="00971514" w:rsidRDefault="00AB74B7" w:rsidP="00340B9C">
            <w:pPr>
              <w:rPr>
                <w:sz w:val="28"/>
                <w:szCs w:val="28"/>
              </w:rPr>
            </w:pPr>
            <w:r w:rsidRPr="00971514">
              <w:rPr>
                <w:sz w:val="28"/>
                <w:szCs w:val="28"/>
              </w:rPr>
              <w:t> </w:t>
            </w:r>
          </w:p>
        </w:tc>
      </w:tr>
      <w:tr w:rsidR="00AB74B7" w:rsidRPr="00971514" w:rsidTr="00340B9C">
        <w:trPr>
          <w:trHeight w:val="787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1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>Оформить информационный стенд «Азбука здорового питания»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>
              <w:t>октябрь 2017</w:t>
            </w:r>
            <w:r w:rsidRPr="00925C2E">
              <w:t xml:space="preserve"> года 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>
              <w:t>Буткова О.А.</w:t>
            </w:r>
          </w:p>
          <w:p w:rsidR="00AB74B7" w:rsidRPr="00925C2E" w:rsidRDefault="00AB74B7" w:rsidP="00340B9C"/>
        </w:tc>
      </w:tr>
      <w:tr w:rsidR="00AB74B7" w:rsidRPr="00971514" w:rsidTr="00340B9C">
        <w:trPr>
          <w:trHeight w:val="592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2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proofErr w:type="gramStart"/>
            <w:r w:rsidRPr="00925C2E">
              <w:t>Разместить информацию</w:t>
            </w:r>
            <w:proofErr w:type="gramEnd"/>
            <w:r w:rsidRPr="00925C2E">
              <w:t xml:space="preserve"> о создании Общественного совета по питанию в школе, план мероприятий совета на 201</w:t>
            </w:r>
            <w:r>
              <w:t>7</w:t>
            </w:r>
            <w:r w:rsidRPr="00925C2E">
              <w:t>-201</w:t>
            </w:r>
            <w:r>
              <w:t>8</w:t>
            </w:r>
            <w:r w:rsidRPr="00925C2E">
              <w:t xml:space="preserve"> учебный год на САЙТЕ школы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>сентябрь 201</w:t>
            </w:r>
            <w:r>
              <w:t>7</w:t>
            </w:r>
            <w:r w:rsidRPr="00925C2E">
              <w:t xml:space="preserve"> года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Согрина Т.А. </w:t>
            </w:r>
          </w:p>
          <w:p w:rsidR="00AB74B7" w:rsidRPr="00925C2E" w:rsidRDefault="00AB74B7" w:rsidP="00340B9C">
            <w:r w:rsidRPr="00925C2E">
              <w:t> </w:t>
            </w:r>
          </w:p>
        </w:tc>
      </w:tr>
      <w:tr w:rsidR="00AB74B7" w:rsidRPr="00971514" w:rsidTr="00340B9C">
        <w:trPr>
          <w:trHeight w:val="526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3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Проводить заседания Общественного совета по питанию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ежемесячно </w:t>
            </w:r>
          </w:p>
          <w:p w:rsidR="00AB74B7" w:rsidRPr="00925C2E" w:rsidRDefault="00AB74B7" w:rsidP="00340B9C"/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>
              <w:t xml:space="preserve">Симонова </w:t>
            </w:r>
            <w:r w:rsidRPr="00925C2E">
              <w:t>И.В. </w:t>
            </w:r>
          </w:p>
        </w:tc>
      </w:tr>
      <w:tr w:rsidR="00AB74B7" w:rsidRPr="00971514" w:rsidTr="00340B9C">
        <w:trPr>
          <w:trHeight w:val="574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4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Проводить контроль качества поступающей продукции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ежедневно </w:t>
            </w:r>
          </w:p>
          <w:p w:rsidR="00AB74B7" w:rsidRPr="00925C2E" w:rsidRDefault="00AB74B7" w:rsidP="00340B9C"/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Согрина Т.А. </w:t>
            </w:r>
          </w:p>
          <w:p w:rsidR="00AB74B7" w:rsidRPr="00925C2E" w:rsidRDefault="00AB74B7" w:rsidP="00340B9C">
            <w:r w:rsidRPr="00925C2E">
              <w:t xml:space="preserve">члены </w:t>
            </w:r>
            <w:proofErr w:type="spellStart"/>
            <w:r w:rsidRPr="00925C2E">
              <w:t>бракеражной</w:t>
            </w:r>
            <w:proofErr w:type="spellEnd"/>
            <w:r w:rsidRPr="00925C2E">
              <w:t xml:space="preserve"> комиссии </w:t>
            </w:r>
          </w:p>
        </w:tc>
      </w:tr>
      <w:tr w:rsidR="00AB74B7" w:rsidRPr="00971514" w:rsidTr="00340B9C">
        <w:trPr>
          <w:trHeight w:val="1020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5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Проводить проверку полноценности питания в цикличных меню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еженедельно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Согрина Т.А. </w:t>
            </w:r>
          </w:p>
          <w:p w:rsidR="00AB74B7" w:rsidRPr="00925C2E" w:rsidRDefault="00AB74B7" w:rsidP="00340B9C">
            <w:r>
              <w:t>Григорян Е.П.</w:t>
            </w:r>
          </w:p>
        </w:tc>
      </w:tr>
      <w:tr w:rsidR="00AB74B7" w:rsidRPr="00971514" w:rsidTr="00340B9C">
        <w:trPr>
          <w:trHeight w:val="340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6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Проводить проверку санитарного состояния обеденного зала, кухни, моечной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ежедневно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 Согрина Т.А. </w:t>
            </w:r>
          </w:p>
          <w:p w:rsidR="00AB74B7" w:rsidRPr="00925C2E" w:rsidRDefault="00AB74B7" w:rsidP="00340B9C">
            <w:r w:rsidRPr="00925C2E">
              <w:t>Члены совета</w:t>
            </w:r>
          </w:p>
        </w:tc>
      </w:tr>
      <w:tr w:rsidR="00AB74B7" w:rsidRPr="00971514" w:rsidTr="00340B9C">
        <w:trPr>
          <w:trHeight w:val="913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7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Проводить проверку качества, количества и оформления приготовленных блюд, соблюдение санитарных норм в школьной столовой с обязательным составлением акта проверки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2 раза в год: (в октябре и в апреле) 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члены Общественного  совета по питанию </w:t>
            </w:r>
          </w:p>
          <w:p w:rsidR="00AB74B7" w:rsidRPr="00925C2E" w:rsidRDefault="00AB74B7" w:rsidP="00340B9C">
            <w:r w:rsidRPr="00925C2E">
              <w:t> </w:t>
            </w:r>
          </w:p>
        </w:tc>
      </w:tr>
      <w:tr w:rsidR="00AB74B7" w:rsidRPr="00971514" w:rsidTr="00340B9C">
        <w:trPr>
          <w:trHeight w:val="761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8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Оказание родителями помощи в эстетическом оформлении обеденного зала, информационного стенда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в течение года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 члены Общественного совета по питанию </w:t>
            </w:r>
          </w:p>
        </w:tc>
      </w:tr>
      <w:tr w:rsidR="00AB74B7" w:rsidRPr="00971514" w:rsidTr="00340B9C">
        <w:trPr>
          <w:trHeight w:val="875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9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>Составить письма на имя курирующих общественных организаций, с целью привлечения дополнительных средств на приобретение  оборудования для кухни 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>апрель 201</w:t>
            </w:r>
            <w:r>
              <w:t>8</w:t>
            </w:r>
            <w:r w:rsidRPr="00925C2E">
              <w:t xml:space="preserve"> года 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>Согрина Т.А.</w:t>
            </w:r>
          </w:p>
        </w:tc>
      </w:tr>
      <w:tr w:rsidR="00AB74B7" w:rsidRPr="00971514" w:rsidTr="00340B9C">
        <w:trPr>
          <w:trHeight w:val="947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10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Проводить заседания Общественного совета по питанию (обязательно заслушивать отчёт о расходовании родительских доплат на питание)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ежемесячно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>
              <w:t xml:space="preserve"> Симонова </w:t>
            </w:r>
            <w:r w:rsidRPr="00925C2E">
              <w:t>И.В.</w:t>
            </w:r>
          </w:p>
          <w:p w:rsidR="00AB74B7" w:rsidRPr="00925C2E" w:rsidRDefault="00AB74B7" w:rsidP="00340B9C">
            <w:r w:rsidRPr="00925C2E">
              <w:t>Сорина Т.А.</w:t>
            </w:r>
          </w:p>
        </w:tc>
      </w:tr>
      <w:tr w:rsidR="00AB74B7" w:rsidRPr="00971514" w:rsidTr="00340B9C">
        <w:trPr>
          <w:trHeight w:val="784"/>
          <w:tblCellSpacing w:w="15" w:type="dxa"/>
          <w:jc w:val="center"/>
        </w:trPr>
        <w:tc>
          <w:tcPr>
            <w:tcW w:w="207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lastRenderedPageBreak/>
              <w:t xml:space="preserve">11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2812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Отчет о работе Общественного совета по питанию заслушивать на общешкольных родительских конференциях </w:t>
            </w:r>
          </w:p>
        </w:tc>
        <w:tc>
          <w:tcPr>
            <w:tcW w:w="899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сентябрь, май </w:t>
            </w:r>
          </w:p>
          <w:p w:rsidR="00AB74B7" w:rsidRPr="00925C2E" w:rsidRDefault="00AB74B7" w:rsidP="00340B9C">
            <w:r w:rsidRPr="00925C2E">
              <w:t> </w:t>
            </w:r>
          </w:p>
        </w:tc>
        <w:tc>
          <w:tcPr>
            <w:tcW w:w="1008" w:type="pct"/>
            <w:tcBorders>
              <w:top w:val="outset" w:sz="8" w:space="0" w:color="336633"/>
              <w:left w:val="outset" w:sz="8" w:space="0" w:color="336633"/>
              <w:bottom w:val="outset" w:sz="8" w:space="0" w:color="336633"/>
              <w:right w:val="outset" w:sz="8" w:space="0" w:color="33663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74B7" w:rsidRPr="00925C2E" w:rsidRDefault="00AB74B7" w:rsidP="00340B9C">
            <w:r w:rsidRPr="00925C2E">
              <w:t xml:space="preserve">Общественный совет </w:t>
            </w:r>
          </w:p>
          <w:p w:rsidR="00AB74B7" w:rsidRPr="00925C2E" w:rsidRDefault="00AB74B7" w:rsidP="00340B9C">
            <w:r w:rsidRPr="00925C2E">
              <w:t xml:space="preserve"> по питанию </w:t>
            </w:r>
          </w:p>
        </w:tc>
      </w:tr>
    </w:tbl>
    <w:p w:rsidR="00AB74B7" w:rsidRDefault="00AB74B7" w:rsidP="00AB74B7"/>
    <w:p w:rsidR="00E112A9" w:rsidRDefault="00E112A9"/>
    <w:sectPr w:rsidR="00E112A9" w:rsidSect="00E1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4B7"/>
    <w:rsid w:val="00AB74B7"/>
    <w:rsid w:val="00E1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Монитор</dc:creator>
  <cp:keywords/>
  <dc:description/>
  <cp:lastModifiedBy>Монитор</cp:lastModifiedBy>
  <cp:revision>2</cp:revision>
  <dcterms:created xsi:type="dcterms:W3CDTF">2019-03-23T08:26:00Z</dcterms:created>
  <dcterms:modified xsi:type="dcterms:W3CDTF">2019-03-23T08:26:00Z</dcterms:modified>
</cp:coreProperties>
</file>